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5C" w:rsidRDefault="00BD2E5C" w:rsidP="00BD2E5C">
      <w:r>
        <w:t xml:space="preserve">W związku z rozpoczęciem stosowania z dniem 25 maja 2018 r.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 iż na podstawie art. 13 RODO od dnia 25 maja 2018 r. będą Pani/Panu przysługiwały określone poniżej prawa związane z przetwarzaniem Pani/Pana </w:t>
      </w:r>
      <w:r w:rsidR="00E87D72">
        <w:t>danych osobowych przez Ośrodek Kultury i Turystyki w Barwicach</w:t>
      </w:r>
      <w:bookmarkStart w:id="0" w:name="_GoBack"/>
      <w:bookmarkEnd w:id="0"/>
      <w:r>
        <w:t xml:space="preserve"> . </w:t>
      </w:r>
    </w:p>
    <w:p w:rsidR="00BD2E5C" w:rsidRDefault="00BD2E5C" w:rsidP="00BD2E5C">
      <w:r>
        <w:t xml:space="preserve">1. </w:t>
      </w:r>
      <w:r w:rsidRPr="00BD2E5C">
        <w:rPr>
          <w:lang w:val="pl"/>
        </w:rPr>
        <w:t>Administratorem Państwa danych osobowych jest: Ośrodek Kultury i Turystyki, ul. Wojska Polskiego 15, 78-460 Barwice</w:t>
      </w:r>
      <w:r>
        <w:t xml:space="preserve"> </w:t>
      </w:r>
    </w:p>
    <w:p w:rsidR="00BD2E5C" w:rsidRDefault="00BD2E5C" w:rsidP="00BD2E5C">
      <w:r>
        <w:t>2. Administrator  może przetwarzać Pani/Pana dane osobowe w następujących celach:  Prowadzenia działalności statutowej Ośrodka ; Sprawnej realizacji Konkursu Fotograficznego Pozytywnie zakręceni…w domu podczas  pandemii COVID-19 Na podstawie prawnie uzasadnionego interesu Administratora (tj. na podstawie art. 6 ust1 lit f) -RODO) w tym do dochodzenia lub zabezpieczenia roszczeń (zarówno Administratora jak i podmiotu, których dane dotyczą);  za zgodą podmiotu danych - (art. 6 ust. 1 lit. a) - RODO).</w:t>
      </w:r>
    </w:p>
    <w:p w:rsidR="00BD2E5C" w:rsidRDefault="00BD2E5C" w:rsidP="00BD2E5C">
      <w:r>
        <w:t xml:space="preserve"> 3. W związku z przetwarzaniem danych w celach wskazanych w pkt 2, Pani/Pana dane osobowe mogą być udostępniane innym odbiorcom lub kategoriom odbiorców danych osobowych. Odbiorcami Pani/Pana danych osobowych mogą być: Podmiotom świadczącym usługi związane z udziałem w konkursie  inne podmioty w uzasadnionych przypadkach i na podstawie odpowiednich przepisów prawa (np. firmy ubezpieczeniowe, hotele i inne). </w:t>
      </w:r>
    </w:p>
    <w:p w:rsidR="00BD2E5C" w:rsidRDefault="00BD2E5C" w:rsidP="00BD2E5C">
      <w:r>
        <w:t xml:space="preserve">4. Pani/Pana dane osobowe będą przetwarzane w ramach dokumentacji prowadzonej przez Administratora  w formie papierowej i elektronicznej na podstawie przepisów prawa dotyczących archiwizacji, przepisów podatkowych, przez okres niezbędny do realizacji celów przetwarzania wskazanych w pkt 2, lecz nie krócej niż okres wskazany w przepisach prawa. Oznacza to, że dane osobowe mogą zostać zniszczone po upływie od 5 do 50 lat, zależnie od kategorii archiwalnej danej sprawy. W przypadku przetwarzania danych uzyskanych za zgodą, dane te będą przetwarzane do momentu cofnięcia zgody na przetwarzanie.   </w:t>
      </w:r>
    </w:p>
    <w:p w:rsidR="00BD2E5C" w:rsidRDefault="00BD2E5C" w:rsidP="00BD2E5C">
      <w:r>
        <w:t xml:space="preserve">5. W związku z przetwarzaniem przez Administratora, Pani/Pana danych osobowych, przysługuje Pani/Panu prawo do:  dostępu do treści danych, na podstawie art. 15 RODO z zastrzeżeniem, że udostępniane dane osobowe nie mogą ujawniać informacji niejawnych, ani naruszać tajemnic prawnie chronionych, do których zachowania zobowiązany jest  Administrator danych; sprostowania danych, na podstawie art. 16 RODO; usunięcia danych, na podstawie art. 17 RODO, przetwarzanych na podstawie Pani/Pana zgody; w pozostałych przypadkach, w których Administrator danych przetwarza dane osobowe na podstawie przepisów prawa, dane mogą być usunięte po zakończeniu okresu archiwizacji; ograniczenia przetwarzania danych, na podstawie art. 17 RODO; wniesienia sprzeciwu wobec przetwarzanych danych, na podstawie art. 21 RODO, z zastrzeżeniem, że nie dotyczy to przypadków, w których Administrator danych  posiada uprawnienie do przetwarzania danych na podstawie przepisów prawa. </w:t>
      </w:r>
    </w:p>
    <w:p w:rsidR="00BD2E5C" w:rsidRDefault="00BD2E5C" w:rsidP="00BD2E5C">
      <w:r>
        <w:t xml:space="preserve">6. W przypadkach, w których przetwarzanie Pani/Pana danych odbywa się na podstawie art. 6 ust. 1 lit. a) RODO, tj. Pani/Pana zgody na przetwarzanie danych osobowych, przysługuje Pani/Panu prawo </w:t>
      </w:r>
      <w:r>
        <w:lastRenderedPageBreak/>
        <w:t xml:space="preserve">do cofnięcia tej zgody w dowolnym momencie, bez wpływu na zgodność z prawem przetwarzania, którego dokonano na podstawie zgody przed jej cofnięciem. </w:t>
      </w:r>
    </w:p>
    <w:p w:rsidR="00BD2E5C" w:rsidRDefault="00BD2E5C" w:rsidP="00BD2E5C">
      <w:r>
        <w:t xml:space="preserve">7. Podanie danych jest dobrowolne, jednak niezbędne do realizacji Konkursu Fotograficznego Pozytywnie zakręceni… w domu podczas  pandemii COVID-19  </w:t>
      </w:r>
    </w:p>
    <w:p w:rsidR="00BD2E5C" w:rsidRDefault="00BD2E5C" w:rsidP="00BD2E5C">
      <w:r>
        <w:t xml:space="preserve">8. W przypadku uznania, iż przetwarzanie przez Administratora danych Pani/Pana danych osobowych narusza przepisy RODO, przysługuje Pani/Panu prawo do wniesienia skargi do organu nadzorczego (tj. do Prezesa Urzędu Ochrony Danych Osobowych).  </w:t>
      </w:r>
    </w:p>
    <w:p w:rsidR="00BD2E5C" w:rsidRDefault="00BD2E5C" w:rsidP="00BD2E5C">
      <w:r>
        <w:t xml:space="preserve">Zgoda na przetwarzanie danych: </w:t>
      </w:r>
    </w:p>
    <w:p w:rsidR="00BD2E5C" w:rsidRDefault="00BD2E5C" w:rsidP="00BD2E5C">
      <w:r>
        <w:t>Zgodnie z Rozporządzeniem  Parlamentu Europejskiego i Rady (UE) 2016/679 z dnia 27 kwietnia 2016 r. w sprawie ochrony osób fizycznych w związku z przetwarzaniem danych osobowych i w sprawie swobodnego przepływu takich danych oraz uchylenia dyrektywy 95/46/WE , wyrażam zgodę na przetwarzanie moich danych osobowych (danych osobowych mojego dziecka) na potrzeby organizacji Konkursu Fotograficznego Pozytywnie zakręceni… w domu podczas pandemii COVID-19. Jednocześnie oświadczam  iż zostałem /  (</w:t>
      </w:r>
      <w:proofErr w:type="spellStart"/>
      <w:r>
        <w:t>am</w:t>
      </w:r>
      <w:proofErr w:type="spellEnd"/>
      <w:r>
        <w:t xml:space="preserve">) zapoznany/a z przysługującymi mi prawami.  </w:t>
      </w:r>
    </w:p>
    <w:p w:rsidR="00BD2E5C" w:rsidRDefault="00BD2E5C" w:rsidP="00BD2E5C">
      <w:r>
        <w:t xml:space="preserve"> </w:t>
      </w:r>
    </w:p>
    <w:p w:rsidR="00BD2E5C" w:rsidRDefault="00BD2E5C" w:rsidP="00BD2E5C">
      <w:r>
        <w:t>……………………………………………………………………………….</w:t>
      </w:r>
    </w:p>
    <w:p w:rsidR="00AD5D86" w:rsidRDefault="00BD2E5C" w:rsidP="00BD2E5C">
      <w:r>
        <w:t>(data i podpis uczestnika konkursu/rodzica)</w:t>
      </w:r>
    </w:p>
    <w:p w:rsidR="008A0206" w:rsidRDefault="008A0206" w:rsidP="00BD2E5C"/>
    <w:p w:rsidR="008A0206" w:rsidRPr="008A0206" w:rsidRDefault="008A0206" w:rsidP="008A0206">
      <w:r w:rsidRPr="008A0206">
        <w:t xml:space="preserve">Zadanie dofinansowane w ramach Programu Profilaktyki i Rozwiązywania Problemów Alkoholowych oraz Przeciwdziałania Narkomanii  dla </w:t>
      </w:r>
      <w:r>
        <w:t>Gminy Barwice na rok 2020</w:t>
      </w:r>
    </w:p>
    <w:p w:rsidR="008A0206" w:rsidRDefault="008A0206" w:rsidP="00BD2E5C"/>
    <w:sectPr w:rsidR="008A0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5C"/>
    <w:rsid w:val="008A0206"/>
    <w:rsid w:val="00AD5D86"/>
    <w:rsid w:val="00BD2E5C"/>
    <w:rsid w:val="00E8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Parsęta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3</cp:revision>
  <dcterms:created xsi:type="dcterms:W3CDTF">2020-06-02T07:43:00Z</dcterms:created>
  <dcterms:modified xsi:type="dcterms:W3CDTF">2020-06-10T11:36:00Z</dcterms:modified>
</cp:coreProperties>
</file>